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44A" w:rsidRDefault="00D6144A" w:rsidP="00D6144A">
      <w:pPr>
        <w:jc w:val="center"/>
        <w:rPr>
          <w:b/>
        </w:rPr>
      </w:pPr>
      <w:r w:rsidRPr="00D6144A">
        <w:rPr>
          <w:b/>
        </w:rPr>
        <w:t>M</w:t>
      </w:r>
      <w:r>
        <w:rPr>
          <w:b/>
        </w:rPr>
        <w:t>ONDAY</w:t>
      </w:r>
    </w:p>
    <w:p w:rsidR="005A7232" w:rsidRPr="00D6144A" w:rsidRDefault="005A7232" w:rsidP="00D6144A">
      <w:pPr>
        <w:jc w:val="center"/>
        <w:rPr>
          <w:b/>
        </w:rPr>
      </w:pPr>
    </w:p>
    <w:p w:rsidR="00D6144A" w:rsidRDefault="00977F5B" w:rsidP="00D6144A">
      <w:r>
        <w:t xml:space="preserve">Overall concept: </w:t>
      </w:r>
      <w:r w:rsidR="00D6144A">
        <w:t>Estuaries: Do we live in one, and if so, who else lives here?</w:t>
      </w:r>
    </w:p>
    <w:p w:rsidR="00D6144A" w:rsidRDefault="00D6144A" w:rsidP="00D6144A"/>
    <w:p w:rsidR="00D6144A" w:rsidRDefault="00D6144A" w:rsidP="00D6144A">
      <w:r>
        <w:t>An Estuary is defined as “</w:t>
      </w:r>
      <w:r w:rsidRPr="00F03221">
        <w:t>a semi-enclosed coastal body of water with one or more rivers or streams flowing into it, and with a free connection to the open sea.</w:t>
      </w:r>
      <w:r>
        <w:t>”</w:t>
      </w:r>
    </w:p>
    <w:p w:rsidR="00977F5B" w:rsidRDefault="00977F5B" w:rsidP="00977F5B"/>
    <w:p w:rsidR="00D6144A" w:rsidRDefault="00393542" w:rsidP="00977F5B">
      <w:r>
        <w:t xml:space="preserve">Title: </w:t>
      </w:r>
      <w:r w:rsidR="00313E6E">
        <w:t>Meet the Merrimack River</w:t>
      </w:r>
    </w:p>
    <w:p w:rsidR="00977F5B" w:rsidRDefault="00D6144A" w:rsidP="00977F5B">
      <w:r>
        <w:t>Grade: 1-3</w:t>
      </w:r>
    </w:p>
    <w:p w:rsidR="00977F5B" w:rsidRDefault="00977F5B" w:rsidP="00977F5B">
      <w:r>
        <w:t xml:space="preserve">Length of Time: Approx. </w:t>
      </w:r>
      <w:r w:rsidR="00D6144A">
        <w:t>3</w:t>
      </w:r>
      <w:r>
        <w:t xml:space="preserve"> hours</w:t>
      </w:r>
    </w:p>
    <w:p w:rsidR="00977F5B" w:rsidRDefault="00977F5B" w:rsidP="00977F5B"/>
    <w:p w:rsidR="003B10B3" w:rsidRDefault="00977F5B" w:rsidP="003B10B3">
      <w:r w:rsidRPr="007C77E7">
        <w:rPr>
          <w:b/>
        </w:rPr>
        <w:t>Concept</w:t>
      </w:r>
      <w:r w:rsidR="00C71F52">
        <w:rPr>
          <w:b/>
        </w:rPr>
        <w:t>:</w:t>
      </w:r>
    </w:p>
    <w:p w:rsidR="00977F5B" w:rsidRDefault="00977F5B" w:rsidP="00977F5B"/>
    <w:p w:rsidR="00977F5B" w:rsidRPr="00B10157" w:rsidRDefault="00977F5B" w:rsidP="00977F5B">
      <w:pPr>
        <w:rPr>
          <w:b/>
        </w:rPr>
      </w:pPr>
      <w:r w:rsidRPr="00B10157">
        <w:rPr>
          <w:b/>
        </w:rPr>
        <w:t>Standards Addressed:</w:t>
      </w:r>
    </w:p>
    <w:p w:rsidR="00977F5B" w:rsidRPr="00313E6E" w:rsidRDefault="00977F5B" w:rsidP="00977F5B">
      <w:pPr>
        <w:rPr>
          <w:u w:val="single"/>
        </w:rPr>
      </w:pPr>
      <w:r w:rsidRPr="00313E6E">
        <w:rPr>
          <w:u w:val="single"/>
        </w:rPr>
        <w:t>National EE Standards</w:t>
      </w:r>
    </w:p>
    <w:p w:rsidR="00977F5B" w:rsidRPr="00313E6E" w:rsidRDefault="00977F5B" w:rsidP="00977F5B">
      <w:r w:rsidRPr="00313E6E">
        <w:rPr>
          <w:rFonts w:ascii="TimesNewRoman" w:hAnsi="TimesNewRoman" w:cs="TimesNewRoman"/>
          <w:b/>
          <w:bCs/>
        </w:rPr>
        <w:t>Human/environment interactions—</w:t>
      </w:r>
      <w:r w:rsidRPr="00313E6E">
        <w:rPr>
          <w:rFonts w:ascii="TimesNewRoman" w:hAnsi="TimesNewRoman" w:cs="TimesNewRoman"/>
        </w:rPr>
        <w:t>Learners understand that people depend on, change, and are affected by the environment</w:t>
      </w:r>
    </w:p>
    <w:p w:rsidR="00977F5B" w:rsidRPr="00313E6E" w:rsidRDefault="00313E6E" w:rsidP="00313E6E">
      <w:pPr>
        <w:widowControl w:val="0"/>
        <w:autoSpaceDE w:val="0"/>
        <w:autoSpaceDN w:val="0"/>
        <w:adjustRightInd w:val="0"/>
      </w:pPr>
      <w:r w:rsidRPr="00313E6E">
        <w:rPr>
          <w:rFonts w:ascii="TimesNewRoman" w:hAnsi="TimesNewRoman" w:cs="TimesNewRoman"/>
        </w:rPr>
        <w:t>Use basic field skills, such as observing, interviewing and measuring, to collect information.</w:t>
      </w:r>
    </w:p>
    <w:p w:rsidR="00977F5B" w:rsidRPr="00313E6E" w:rsidRDefault="00977F5B" w:rsidP="00977F5B"/>
    <w:p w:rsidR="00977F5B" w:rsidRPr="00313E6E" w:rsidRDefault="00977F5B" w:rsidP="00977F5B">
      <w:pPr>
        <w:rPr>
          <w:u w:val="single"/>
        </w:rPr>
      </w:pPr>
      <w:r w:rsidRPr="00313E6E">
        <w:rPr>
          <w:u w:val="single"/>
        </w:rPr>
        <w:t>Mass. State Standards:</w:t>
      </w:r>
    </w:p>
    <w:p w:rsidR="00977F5B" w:rsidRPr="00313E6E" w:rsidRDefault="00977F5B" w:rsidP="00977F5B">
      <w:pPr>
        <w:rPr>
          <w:szCs w:val="20"/>
        </w:rPr>
      </w:pPr>
      <w:r w:rsidRPr="00313E6E">
        <w:rPr>
          <w:szCs w:val="20"/>
        </w:rPr>
        <w:t xml:space="preserve">1. Recognize that water, rocks, soil, and living organisms are found on the earth's surface. </w:t>
      </w:r>
    </w:p>
    <w:p w:rsidR="00977F5B" w:rsidRPr="00313E6E" w:rsidRDefault="00977F5B" w:rsidP="00977F5B">
      <w:r w:rsidRPr="00313E6E">
        <w:t xml:space="preserve">6. Recognize that people and other animals interact with the environment through their senses of sight, hearing, touch, smell, and taste. </w:t>
      </w:r>
    </w:p>
    <w:p w:rsidR="00977F5B" w:rsidRPr="00313E6E" w:rsidRDefault="00977F5B" w:rsidP="00977F5B"/>
    <w:p w:rsidR="00977F5B" w:rsidRPr="00313E6E" w:rsidRDefault="00977F5B" w:rsidP="00977F5B">
      <w:pPr>
        <w:rPr>
          <w:u w:val="single"/>
        </w:rPr>
      </w:pPr>
      <w:r w:rsidRPr="00313E6E">
        <w:rPr>
          <w:u w:val="single"/>
        </w:rPr>
        <w:t>Ocean Literacy Principles:</w:t>
      </w:r>
    </w:p>
    <w:p w:rsidR="00313E6E" w:rsidRDefault="00977F5B" w:rsidP="00313E6E">
      <w:pPr>
        <w:pStyle w:val="ListParagraph"/>
        <w:numPr>
          <w:ilvl w:val="0"/>
          <w:numId w:val="5"/>
        </w:numPr>
      </w:pPr>
      <w:r w:rsidRPr="00313E6E">
        <w:t>Earth has one big ocean with many features.</w:t>
      </w:r>
    </w:p>
    <w:p w:rsidR="00977F5B" w:rsidRDefault="00313E6E" w:rsidP="00313E6E">
      <w:pPr>
        <w:pStyle w:val="ListParagraph"/>
        <w:numPr>
          <w:ilvl w:val="0"/>
          <w:numId w:val="6"/>
        </w:numPr>
      </w:pPr>
      <w:r>
        <w:rPr>
          <w:rStyle w:val="style7"/>
        </w:rPr>
        <w:t>The ocean supports a great diversity of life and ecosystems.</w:t>
      </w:r>
    </w:p>
    <w:p w:rsidR="00977F5B" w:rsidRDefault="00977F5B" w:rsidP="00977F5B"/>
    <w:p w:rsidR="003B10B3" w:rsidRDefault="00977F5B" w:rsidP="003B10B3">
      <w:r w:rsidRPr="007C77E7">
        <w:rPr>
          <w:b/>
        </w:rPr>
        <w:t>Objectives:</w:t>
      </w:r>
      <w:r>
        <w:t xml:space="preserve">  </w:t>
      </w:r>
    </w:p>
    <w:p w:rsidR="00D6144A" w:rsidRDefault="00D6144A" w:rsidP="00D6144A">
      <w:r>
        <w:t xml:space="preserve">On the first day, we </w:t>
      </w:r>
      <w:r w:rsidR="00313E6E">
        <w:t>will</w:t>
      </w:r>
      <w:r>
        <w:t xml:space="preserve"> introduce the idea of water movement in terms of where did the water in the Merrimack River </w:t>
      </w:r>
      <w:r w:rsidR="00313E6E">
        <w:t>originate</w:t>
      </w:r>
      <w:r>
        <w:t xml:space="preserve">? By this age, most kids should have an idea of the water cycle, and others will have heard of a watershed. Some will have a sense of the Merrimack River in terms of size and characteristics, and others will not. </w:t>
      </w:r>
      <w:r w:rsidR="00061546">
        <w:t>This first day is intended to get them thinking about the river as a place, and to start building their sense of place.</w:t>
      </w:r>
    </w:p>
    <w:p w:rsidR="00756D3F" w:rsidRDefault="00756D3F" w:rsidP="003B10B3"/>
    <w:p w:rsidR="00C32385" w:rsidRDefault="00977F5B" w:rsidP="003B10B3">
      <w:pPr>
        <w:rPr>
          <w:b/>
        </w:rPr>
      </w:pPr>
      <w:r w:rsidRPr="00B10157">
        <w:rPr>
          <w:b/>
        </w:rPr>
        <w:t>Materials:</w:t>
      </w:r>
    </w:p>
    <w:p w:rsidR="00D6530C" w:rsidRPr="003E5892" w:rsidRDefault="00D6530C" w:rsidP="00D6530C">
      <w:pPr>
        <w:pStyle w:val="NormalWeb"/>
        <w:shd w:val="clear" w:color="auto" w:fill="FFFFFF"/>
        <w:spacing w:before="2" w:after="2"/>
        <w:rPr>
          <w:rFonts w:asciiTheme="minorHAnsi" w:hAnsiTheme="minorHAnsi" w:cs="Tahoma"/>
          <w:sz w:val="24"/>
        </w:rPr>
      </w:pPr>
    </w:p>
    <w:p w:rsidR="00D6144A" w:rsidRPr="00F403BF" w:rsidRDefault="00D6144A" w:rsidP="00D6144A">
      <w:pPr>
        <w:pStyle w:val="Heading3"/>
        <w:spacing w:before="2" w:after="2"/>
      </w:pPr>
      <w:r>
        <w:t>A.</w:t>
      </w:r>
      <w:r w:rsidRPr="00F403BF">
        <w:t xml:space="preserve"> Globe Toss</w:t>
      </w:r>
    </w:p>
    <w:p w:rsidR="00D6144A" w:rsidRPr="00384A8A" w:rsidRDefault="00D6144A" w:rsidP="009A581A">
      <w:pPr>
        <w:spacing w:beforeLines="1" w:afterLines="1"/>
        <w:rPr>
          <w:rFonts w:cs="Times New Roman"/>
          <w:szCs w:val="20"/>
        </w:rPr>
      </w:pPr>
    </w:p>
    <w:p w:rsidR="00D6144A" w:rsidRPr="00384A8A" w:rsidRDefault="00D6144A" w:rsidP="009A581A">
      <w:pPr>
        <w:spacing w:beforeLines="1" w:afterLines="1"/>
        <w:rPr>
          <w:rFonts w:cs="Times New Roman"/>
          <w:szCs w:val="20"/>
        </w:rPr>
      </w:pPr>
      <w:r w:rsidRPr="00384A8A">
        <w:rPr>
          <w:rFonts w:cs="Times New Roman"/>
          <w:b/>
          <w:szCs w:val="20"/>
        </w:rPr>
        <w:t>Focus Question:</w:t>
      </w:r>
      <w:r w:rsidRPr="00384A8A">
        <w:rPr>
          <w:rFonts w:cs="Times New Roman"/>
          <w:szCs w:val="20"/>
        </w:rPr>
        <w:t xml:space="preserve"> Where is the water around us?</w:t>
      </w:r>
    </w:p>
    <w:p w:rsidR="00D6144A" w:rsidRDefault="00D6144A" w:rsidP="009A581A">
      <w:pPr>
        <w:spacing w:beforeLines="1" w:afterLines="1"/>
        <w:rPr>
          <w:rFonts w:cs="Times New Roman"/>
          <w:b/>
          <w:szCs w:val="20"/>
        </w:rPr>
      </w:pPr>
    </w:p>
    <w:p w:rsidR="00D6144A" w:rsidRPr="00384A8A" w:rsidRDefault="00D6144A" w:rsidP="009A581A">
      <w:pPr>
        <w:spacing w:beforeLines="1" w:afterLines="1"/>
        <w:rPr>
          <w:rFonts w:cs="Times New Roman"/>
          <w:szCs w:val="20"/>
        </w:rPr>
      </w:pPr>
      <w:r w:rsidRPr="00384A8A">
        <w:rPr>
          <w:rFonts w:cs="Times New Roman"/>
          <w:b/>
          <w:szCs w:val="20"/>
        </w:rPr>
        <w:lastRenderedPageBreak/>
        <w:t>Engagement</w:t>
      </w:r>
      <w:r w:rsidRPr="00384A8A">
        <w:rPr>
          <w:rFonts w:cs="Times New Roman"/>
          <w:szCs w:val="20"/>
        </w:rPr>
        <w:t xml:space="preserve">: </w:t>
      </w:r>
      <w:r w:rsidRPr="00384A8A">
        <w:rPr>
          <w:rFonts w:cs="Times New Roman"/>
          <w:szCs w:val="20"/>
        </w:rPr>
        <w:br/>
        <w:t xml:space="preserve">Show the class an inflatable globe. Ask </w:t>
      </w:r>
      <w:r>
        <w:rPr>
          <w:rFonts w:cs="Times New Roman"/>
          <w:szCs w:val="20"/>
        </w:rPr>
        <w:t>the following questions:</w:t>
      </w:r>
      <w:r w:rsidRPr="00384A8A">
        <w:rPr>
          <w:rFonts w:cs="Times New Roman"/>
          <w:szCs w:val="20"/>
        </w:rPr>
        <w:t xml:space="preserve"> What is this big ball? What do you know </w:t>
      </w:r>
      <w:r>
        <w:rPr>
          <w:rFonts w:cs="Times New Roman"/>
          <w:szCs w:val="20"/>
        </w:rPr>
        <w:t xml:space="preserve">or notice </w:t>
      </w:r>
      <w:r w:rsidRPr="00384A8A">
        <w:rPr>
          <w:rFonts w:cs="Times New Roman"/>
          <w:szCs w:val="20"/>
        </w:rPr>
        <w:t xml:space="preserve">about our </w:t>
      </w:r>
      <w:r>
        <w:rPr>
          <w:rFonts w:cs="Times New Roman"/>
          <w:szCs w:val="20"/>
        </w:rPr>
        <w:t>ear</w:t>
      </w:r>
      <w:r w:rsidRPr="00384A8A">
        <w:rPr>
          <w:rFonts w:cs="Times New Roman"/>
          <w:szCs w:val="20"/>
        </w:rPr>
        <w:t>t</w:t>
      </w:r>
      <w:r>
        <w:rPr>
          <w:rFonts w:cs="Times New Roman"/>
          <w:szCs w:val="20"/>
        </w:rPr>
        <w:t>h</w:t>
      </w:r>
      <w:r w:rsidRPr="00384A8A">
        <w:rPr>
          <w:rFonts w:cs="Times New Roman"/>
          <w:szCs w:val="20"/>
        </w:rPr>
        <w:t xml:space="preserve">? </w:t>
      </w:r>
      <w:r>
        <w:rPr>
          <w:rFonts w:cs="Times New Roman"/>
          <w:szCs w:val="20"/>
        </w:rPr>
        <w:t xml:space="preserve">What colors do you see on it? What color represents land and what color represents the ocean? Can you find the North America, the United States and Massachusetts? </w:t>
      </w:r>
    </w:p>
    <w:p w:rsidR="00D6144A" w:rsidRPr="00384A8A" w:rsidRDefault="00D6144A" w:rsidP="009A581A">
      <w:pPr>
        <w:spacing w:beforeLines="1" w:afterLines="1"/>
        <w:rPr>
          <w:rFonts w:cs="Times New Roman"/>
          <w:szCs w:val="20"/>
        </w:rPr>
      </w:pPr>
    </w:p>
    <w:p w:rsidR="00D6144A" w:rsidRPr="00384A8A" w:rsidRDefault="00D6144A" w:rsidP="009A581A">
      <w:pPr>
        <w:spacing w:beforeLines="1" w:afterLines="1"/>
        <w:rPr>
          <w:rFonts w:cs="Times New Roman"/>
          <w:szCs w:val="20"/>
        </w:rPr>
      </w:pPr>
      <w:r w:rsidRPr="00384A8A">
        <w:rPr>
          <w:rFonts w:cs="Times New Roman"/>
          <w:b/>
          <w:szCs w:val="20"/>
        </w:rPr>
        <w:t>Exploration</w:t>
      </w:r>
      <w:r w:rsidRPr="00384A8A">
        <w:rPr>
          <w:rFonts w:cs="Times New Roman"/>
          <w:szCs w:val="20"/>
        </w:rPr>
        <w:t xml:space="preserve">: </w:t>
      </w:r>
      <w:r w:rsidRPr="00384A8A">
        <w:rPr>
          <w:rFonts w:cs="Times New Roman"/>
          <w:szCs w:val="20"/>
        </w:rPr>
        <w:br/>
        <w:t xml:space="preserve">Introduce the activity. Have students stand in a circle, and put on their finger puppet. Begin by tossing the globe to a student across the circle. The student catches the inflatable globe with two hands and looks </w:t>
      </w:r>
      <w:r>
        <w:rPr>
          <w:rFonts w:cs="Times New Roman"/>
          <w:szCs w:val="20"/>
        </w:rPr>
        <w:t xml:space="preserve">at </w:t>
      </w:r>
      <w:r w:rsidRPr="00384A8A">
        <w:rPr>
          <w:rFonts w:cs="Times New Roman"/>
          <w:szCs w:val="20"/>
        </w:rPr>
        <w:t>where their puppet is touching. He or she describes the location as "mostly water" or "mostly land." Practice this a few times.</w:t>
      </w:r>
    </w:p>
    <w:p w:rsidR="00D6144A" w:rsidRPr="00384A8A" w:rsidRDefault="00D6144A" w:rsidP="009A581A">
      <w:pPr>
        <w:spacing w:beforeLines="1" w:afterLines="1"/>
        <w:rPr>
          <w:rFonts w:cs="Times New Roman"/>
          <w:szCs w:val="20"/>
        </w:rPr>
      </w:pPr>
      <w:r w:rsidRPr="00384A8A">
        <w:rPr>
          <w:rFonts w:cs="Times New Roman"/>
          <w:szCs w:val="20"/>
        </w:rPr>
        <w:t xml:space="preserve">Establish a few ground rules, such as: </w:t>
      </w:r>
      <w:r w:rsidRPr="00384A8A">
        <w:rPr>
          <w:rFonts w:cs="Times New Roman"/>
          <w:szCs w:val="20"/>
        </w:rPr>
        <w:br/>
        <w:t xml:space="preserve">Pass the globe to someone across the circle. </w:t>
      </w:r>
      <w:r w:rsidRPr="00384A8A">
        <w:rPr>
          <w:rFonts w:cs="Times New Roman"/>
          <w:szCs w:val="20"/>
        </w:rPr>
        <w:br/>
        <w:t xml:space="preserve">Call the name of the student you are passing to, before you toss the globe. </w:t>
      </w:r>
      <w:r w:rsidRPr="00384A8A">
        <w:rPr>
          <w:rFonts w:cs="Times New Roman"/>
          <w:szCs w:val="20"/>
        </w:rPr>
        <w:br/>
        <w:t>Everyone gets two turns.</w:t>
      </w:r>
    </w:p>
    <w:p w:rsidR="00D6144A" w:rsidRPr="00384A8A" w:rsidRDefault="00D6144A" w:rsidP="009A581A">
      <w:pPr>
        <w:spacing w:beforeLines="1" w:afterLines="1"/>
        <w:rPr>
          <w:rFonts w:cs="Times New Roman"/>
          <w:szCs w:val="20"/>
        </w:rPr>
      </w:pPr>
      <w:r w:rsidRPr="00384A8A">
        <w:rPr>
          <w:rFonts w:cs="Times New Roman"/>
          <w:szCs w:val="20"/>
        </w:rPr>
        <w:t>When each student catches the globe, he or she tells the class what they are "mostly touching": land or water. The results are tallied on a large chart with two columns marked Land and Water. When the activity is finished, count the tally marks.</w:t>
      </w:r>
    </w:p>
    <w:p w:rsidR="00D6144A" w:rsidRDefault="00D6144A" w:rsidP="009A581A">
      <w:pPr>
        <w:spacing w:beforeLines="1" w:afterLines="1"/>
        <w:rPr>
          <w:rFonts w:ascii="Times" w:hAnsi="Times" w:cs="Times New Roman"/>
          <w:b/>
          <w:sz w:val="20"/>
          <w:szCs w:val="20"/>
        </w:rPr>
      </w:pPr>
    </w:p>
    <w:p w:rsidR="00D6144A" w:rsidRPr="00384A8A" w:rsidRDefault="00D6144A" w:rsidP="009A581A">
      <w:pPr>
        <w:spacing w:beforeLines="1" w:afterLines="1"/>
        <w:rPr>
          <w:rFonts w:cs="Times New Roman"/>
          <w:szCs w:val="20"/>
        </w:rPr>
      </w:pPr>
      <w:r w:rsidRPr="00384A8A">
        <w:rPr>
          <w:rFonts w:cs="Times New Roman"/>
          <w:b/>
          <w:szCs w:val="20"/>
        </w:rPr>
        <w:t>Explanation</w:t>
      </w:r>
      <w:r w:rsidRPr="00384A8A">
        <w:rPr>
          <w:rFonts w:cs="Times New Roman"/>
          <w:szCs w:val="20"/>
        </w:rPr>
        <w:t xml:space="preserve">: </w:t>
      </w:r>
      <w:r w:rsidRPr="00384A8A">
        <w:rPr>
          <w:rFonts w:cs="Times New Roman"/>
          <w:szCs w:val="20"/>
        </w:rPr>
        <w:br/>
        <w:t>Ask students what they notice about the tally marks. Which had more tallies: water or land? Why do you think (water or land) had more tallies?</w:t>
      </w:r>
      <w:r>
        <w:rPr>
          <w:rFonts w:cs="Times New Roman"/>
          <w:szCs w:val="20"/>
        </w:rPr>
        <w:t xml:space="preserve"> </w:t>
      </w:r>
      <w:r w:rsidRPr="00384A8A">
        <w:rPr>
          <w:rFonts w:cs="Times New Roman"/>
          <w:szCs w:val="20"/>
        </w:rPr>
        <w:t>Have the students look at the inflatable globe again, and ask: Do you notice anything you hadn’t noticed before?</w:t>
      </w:r>
      <w:r>
        <w:rPr>
          <w:rFonts w:cs="Times New Roman"/>
          <w:szCs w:val="20"/>
        </w:rPr>
        <w:t xml:space="preserve"> </w:t>
      </w:r>
      <w:r w:rsidRPr="00384A8A">
        <w:rPr>
          <w:rFonts w:cs="Times New Roman"/>
          <w:szCs w:val="20"/>
        </w:rPr>
        <w:t>Record students’ comments.</w:t>
      </w:r>
    </w:p>
    <w:p w:rsidR="00D6144A" w:rsidRDefault="00D6144A" w:rsidP="009A581A">
      <w:pPr>
        <w:spacing w:beforeLines="1" w:afterLines="1"/>
        <w:rPr>
          <w:rFonts w:ascii="Times" w:hAnsi="Times" w:cs="Times New Roman"/>
          <w:b/>
          <w:sz w:val="20"/>
          <w:szCs w:val="20"/>
        </w:rPr>
      </w:pPr>
    </w:p>
    <w:p w:rsidR="00D6144A" w:rsidRDefault="00D6144A" w:rsidP="009A581A">
      <w:pPr>
        <w:spacing w:beforeLines="1" w:afterLines="1"/>
        <w:rPr>
          <w:rFonts w:ascii="Times" w:hAnsi="Times" w:cs="Times New Roman"/>
          <w:szCs w:val="20"/>
        </w:rPr>
      </w:pPr>
      <w:r w:rsidRPr="00384A8A">
        <w:rPr>
          <w:rFonts w:ascii="Times" w:hAnsi="Times" w:cs="Times New Roman"/>
          <w:b/>
          <w:szCs w:val="20"/>
        </w:rPr>
        <w:t>Elaboration:</w:t>
      </w:r>
      <w:r w:rsidRPr="00384A8A">
        <w:rPr>
          <w:rFonts w:ascii="Times" w:hAnsi="Times" w:cs="Times New Roman"/>
          <w:szCs w:val="20"/>
        </w:rPr>
        <w:t xml:space="preserve"> </w:t>
      </w:r>
      <w:r w:rsidRPr="00384A8A">
        <w:rPr>
          <w:rFonts w:ascii="Times" w:hAnsi="Times" w:cs="Times New Roman"/>
          <w:szCs w:val="20"/>
        </w:rPr>
        <w:br/>
        <w:t xml:space="preserve">Encourage students to </w:t>
      </w:r>
      <w:r>
        <w:rPr>
          <w:rFonts w:ascii="Times" w:hAnsi="Times" w:cs="Times New Roman"/>
          <w:szCs w:val="20"/>
        </w:rPr>
        <w:t xml:space="preserve">think about where they have </w:t>
      </w:r>
      <w:r w:rsidRPr="00384A8A">
        <w:rPr>
          <w:rFonts w:ascii="Times" w:hAnsi="Times" w:cs="Times New Roman"/>
          <w:szCs w:val="20"/>
        </w:rPr>
        <w:t>notice</w:t>
      </w:r>
      <w:r>
        <w:rPr>
          <w:rFonts w:ascii="Times" w:hAnsi="Times" w:cs="Times New Roman"/>
          <w:szCs w:val="20"/>
        </w:rPr>
        <w:t>d</w:t>
      </w:r>
      <w:r w:rsidRPr="00384A8A">
        <w:rPr>
          <w:rFonts w:ascii="Times" w:hAnsi="Times" w:cs="Times New Roman"/>
          <w:szCs w:val="20"/>
        </w:rPr>
        <w:t xml:space="preserve"> water around them o</w:t>
      </w:r>
      <w:r>
        <w:rPr>
          <w:rFonts w:ascii="Times" w:hAnsi="Times" w:cs="Times New Roman"/>
          <w:szCs w:val="20"/>
        </w:rPr>
        <w:t>n their trips to and from home</w:t>
      </w:r>
      <w:r w:rsidRPr="00384A8A">
        <w:rPr>
          <w:rFonts w:ascii="Times" w:hAnsi="Times" w:cs="Times New Roman"/>
          <w:szCs w:val="20"/>
        </w:rPr>
        <w:t xml:space="preserve">. Where </w:t>
      </w:r>
      <w:r>
        <w:rPr>
          <w:rFonts w:ascii="Times" w:hAnsi="Times" w:cs="Times New Roman"/>
          <w:szCs w:val="20"/>
        </w:rPr>
        <w:t>have they</w:t>
      </w:r>
      <w:r w:rsidRPr="00384A8A">
        <w:rPr>
          <w:rFonts w:ascii="Times" w:hAnsi="Times" w:cs="Times New Roman"/>
          <w:szCs w:val="20"/>
        </w:rPr>
        <w:t xml:space="preserve"> see</w:t>
      </w:r>
      <w:r>
        <w:rPr>
          <w:rFonts w:ascii="Times" w:hAnsi="Times" w:cs="Times New Roman"/>
          <w:szCs w:val="20"/>
        </w:rPr>
        <w:t>n water in their neighborhood</w:t>
      </w:r>
      <w:r w:rsidRPr="00384A8A">
        <w:rPr>
          <w:rFonts w:ascii="Times" w:hAnsi="Times" w:cs="Times New Roman"/>
          <w:szCs w:val="20"/>
        </w:rPr>
        <w:t xml:space="preserve">? </w:t>
      </w:r>
      <w:r>
        <w:rPr>
          <w:rFonts w:ascii="Times" w:hAnsi="Times" w:cs="Times New Roman"/>
          <w:szCs w:val="20"/>
        </w:rPr>
        <w:t xml:space="preserve">Where do they find water in their home? </w:t>
      </w:r>
      <w:r w:rsidRPr="00384A8A">
        <w:rPr>
          <w:rFonts w:ascii="Times" w:hAnsi="Times" w:cs="Times New Roman"/>
          <w:szCs w:val="20"/>
        </w:rPr>
        <w:t>In what other places have they seen water</w:t>
      </w:r>
      <w:r>
        <w:rPr>
          <w:rFonts w:ascii="Times" w:hAnsi="Times" w:cs="Times New Roman"/>
          <w:szCs w:val="20"/>
        </w:rPr>
        <w:t>, rivers or streams</w:t>
      </w:r>
      <w:r w:rsidRPr="00384A8A">
        <w:rPr>
          <w:rFonts w:ascii="Times" w:hAnsi="Times" w:cs="Times New Roman"/>
          <w:szCs w:val="20"/>
        </w:rPr>
        <w:t xml:space="preserve">? </w:t>
      </w:r>
      <w:r>
        <w:rPr>
          <w:rFonts w:ascii="Times" w:hAnsi="Times" w:cs="Times New Roman"/>
          <w:szCs w:val="20"/>
        </w:rPr>
        <w:t xml:space="preserve">Do they know that the earth is 70% water? Do they know that their bodies are 72% water? Do they know that blood is made up of 80% water? </w:t>
      </w:r>
    </w:p>
    <w:p w:rsidR="00D6144A" w:rsidRDefault="00D6144A" w:rsidP="009A581A">
      <w:pPr>
        <w:spacing w:beforeLines="1" w:afterLines="1"/>
        <w:rPr>
          <w:rFonts w:ascii="Times" w:hAnsi="Times" w:cs="Times New Roman"/>
          <w:szCs w:val="20"/>
        </w:rPr>
      </w:pPr>
    </w:p>
    <w:p w:rsidR="00D6144A" w:rsidRDefault="00D6144A" w:rsidP="00D6144A">
      <w:pPr>
        <w:rPr>
          <w:b/>
        </w:rPr>
      </w:pPr>
      <w:r w:rsidRPr="008F252A">
        <w:rPr>
          <w:b/>
        </w:rPr>
        <w:t xml:space="preserve">B. </w:t>
      </w:r>
      <w:r>
        <w:rPr>
          <w:b/>
        </w:rPr>
        <w:t>Young Scientists</w:t>
      </w:r>
      <w:r w:rsidRPr="008F252A">
        <w:rPr>
          <w:b/>
        </w:rPr>
        <w:t xml:space="preserve"> </w:t>
      </w:r>
      <w:r w:rsidR="00313E6E">
        <w:rPr>
          <w:b/>
        </w:rPr>
        <w:t xml:space="preserve"> Afloat</w:t>
      </w:r>
    </w:p>
    <w:p w:rsidR="00D6144A" w:rsidRDefault="00D6144A" w:rsidP="00D6144A">
      <w:pPr>
        <w:rPr>
          <w:b/>
        </w:rPr>
      </w:pPr>
    </w:p>
    <w:p w:rsidR="00D6144A" w:rsidRPr="00061546" w:rsidRDefault="00D6144A" w:rsidP="00977F5B">
      <w:pPr>
        <w:rPr>
          <w:b/>
        </w:rPr>
      </w:pPr>
      <w:r w:rsidRPr="00061546">
        <w:rPr>
          <w:b/>
        </w:rPr>
        <w:t>Engagement</w:t>
      </w:r>
    </w:p>
    <w:p w:rsidR="00061546" w:rsidRDefault="00061546" w:rsidP="00061546">
      <w:r>
        <w:t xml:space="preserve">Start a KWL chart and see what they already know about </w:t>
      </w:r>
      <w:r w:rsidR="00313E6E">
        <w:t>Newburyport’s</w:t>
      </w:r>
      <w:r>
        <w:t xml:space="preserve"> location on the Merrimack River. This will set our focus for the week, taking what they know and building upon it.</w:t>
      </w:r>
    </w:p>
    <w:p w:rsidR="00D6144A" w:rsidRDefault="00D6144A" w:rsidP="00977F5B"/>
    <w:p w:rsidR="00D6144A" w:rsidRPr="00061546" w:rsidRDefault="00D6144A" w:rsidP="00977F5B">
      <w:pPr>
        <w:rPr>
          <w:b/>
        </w:rPr>
      </w:pPr>
      <w:r w:rsidRPr="00061546">
        <w:rPr>
          <w:b/>
        </w:rPr>
        <w:t>Explore</w:t>
      </w:r>
    </w:p>
    <w:p w:rsidR="00061546" w:rsidRDefault="00061546" w:rsidP="00061546">
      <w:r>
        <w:t>Go on a boat ride to observe the lower Merrimack River. In advance, divide the group up into three teams of six:</w:t>
      </w:r>
    </w:p>
    <w:p w:rsidR="00061546" w:rsidRDefault="00061546" w:rsidP="0015648C">
      <w:pPr>
        <w:pStyle w:val="ListParagraph"/>
        <w:numPr>
          <w:ilvl w:val="0"/>
          <w:numId w:val="4"/>
        </w:numPr>
      </w:pPr>
      <w:r>
        <w:t>Biologists—look out for birds and animals</w:t>
      </w:r>
    </w:p>
    <w:p w:rsidR="00061546" w:rsidRDefault="00061546" w:rsidP="0015648C">
      <w:pPr>
        <w:pStyle w:val="ListParagraph"/>
        <w:numPr>
          <w:ilvl w:val="0"/>
          <w:numId w:val="4"/>
        </w:numPr>
      </w:pPr>
      <w:r>
        <w:t>Earth Scientists—look out for trees, marshes and land formations</w:t>
      </w:r>
    </w:p>
    <w:p w:rsidR="0015648C" w:rsidRDefault="00061546" w:rsidP="0015648C">
      <w:pPr>
        <w:pStyle w:val="ListParagraph"/>
        <w:numPr>
          <w:ilvl w:val="0"/>
          <w:numId w:val="4"/>
        </w:numPr>
      </w:pPr>
      <w:r>
        <w:lastRenderedPageBreak/>
        <w:t xml:space="preserve">Anthropologists—look out for clues as to how people live near and use the river. </w:t>
      </w:r>
    </w:p>
    <w:p w:rsidR="00061546" w:rsidRDefault="00061546" w:rsidP="0015648C">
      <w:r>
        <w:t>Explain they will be tasked with gathering field notes each day and presenting them to the others at the week’s end. Give them each a clipboard, colored pencils, binoculars, field guides, etc. This is a discovery cruise in which they are tasked with making as many observations as they can about what they see, as if they are river explorers landing here for the first time.</w:t>
      </w:r>
    </w:p>
    <w:p w:rsidR="00061546" w:rsidRDefault="00061546" w:rsidP="00061546"/>
    <w:p w:rsidR="00497841" w:rsidRDefault="00977F5B" w:rsidP="009A581A">
      <w:pPr>
        <w:spacing w:beforeLines="1" w:afterLines="1"/>
        <w:rPr>
          <w:rFonts w:ascii="Times" w:hAnsi="Times" w:cs="Times New Roman"/>
          <w:b/>
          <w:szCs w:val="20"/>
        </w:rPr>
      </w:pPr>
      <w:r w:rsidRPr="00384A8A">
        <w:rPr>
          <w:rFonts w:ascii="Times" w:hAnsi="Times" w:cs="Times New Roman"/>
          <w:b/>
          <w:szCs w:val="20"/>
        </w:rPr>
        <w:t>Elaboration:</w:t>
      </w:r>
    </w:p>
    <w:p w:rsidR="00977F5B" w:rsidRPr="00497841" w:rsidRDefault="00497841" w:rsidP="009A581A">
      <w:pPr>
        <w:spacing w:beforeLines="1" w:afterLines="1"/>
        <w:rPr>
          <w:rFonts w:ascii="Times" w:hAnsi="Times" w:cs="Times New Roman"/>
          <w:szCs w:val="20"/>
        </w:rPr>
      </w:pPr>
      <w:r w:rsidRPr="00497841">
        <w:rPr>
          <w:rFonts w:ascii="Times" w:hAnsi="Times" w:cs="Times New Roman"/>
          <w:szCs w:val="20"/>
        </w:rPr>
        <w:t xml:space="preserve">As we </w:t>
      </w:r>
      <w:r w:rsidR="0015648C">
        <w:rPr>
          <w:rFonts w:ascii="Times" w:hAnsi="Times" w:cs="Times New Roman"/>
          <w:szCs w:val="20"/>
        </w:rPr>
        <w:t xml:space="preserve">tie up at the dock and </w:t>
      </w:r>
      <w:r w:rsidRPr="00497841">
        <w:rPr>
          <w:rFonts w:ascii="Times" w:hAnsi="Times" w:cs="Times New Roman"/>
          <w:szCs w:val="20"/>
        </w:rPr>
        <w:t>wa</w:t>
      </w:r>
      <w:r>
        <w:rPr>
          <w:rFonts w:ascii="Times" w:hAnsi="Times" w:cs="Times New Roman"/>
          <w:szCs w:val="20"/>
        </w:rPr>
        <w:t xml:space="preserve">lk back to the center, ask them to pause and make observations about the water level in the river. Is it high tide or low tide? Or half tide? </w:t>
      </w:r>
      <w:r w:rsidR="00977F5B" w:rsidRPr="00497841">
        <w:rPr>
          <w:rFonts w:ascii="Times" w:hAnsi="Times" w:cs="Times New Roman"/>
          <w:szCs w:val="20"/>
        </w:rPr>
        <w:t xml:space="preserve"> </w:t>
      </w:r>
      <w:r w:rsidR="00346589">
        <w:rPr>
          <w:rFonts w:ascii="Times" w:hAnsi="Times" w:cs="Times New Roman"/>
          <w:szCs w:val="20"/>
        </w:rPr>
        <w:t xml:space="preserve">Notes these observations on a whiteboard at the center. </w:t>
      </w:r>
    </w:p>
    <w:p w:rsidR="00977F5B" w:rsidRDefault="00977F5B" w:rsidP="009A581A">
      <w:pPr>
        <w:spacing w:beforeLines="1" w:afterLines="1"/>
        <w:rPr>
          <w:rFonts w:ascii="Times" w:hAnsi="Times" w:cs="Times New Roman"/>
          <w:szCs w:val="20"/>
        </w:rPr>
      </w:pPr>
    </w:p>
    <w:p w:rsidR="00977F5B" w:rsidRPr="00384A8A" w:rsidRDefault="00977F5B" w:rsidP="009A581A">
      <w:pPr>
        <w:spacing w:beforeLines="1" w:afterLines="1"/>
        <w:rPr>
          <w:rFonts w:ascii="Times" w:hAnsi="Times" w:cs="Times New Roman"/>
          <w:szCs w:val="20"/>
        </w:rPr>
      </w:pPr>
      <w:r w:rsidRPr="00384A8A">
        <w:rPr>
          <w:rFonts w:ascii="Times" w:hAnsi="Times" w:cs="Times New Roman"/>
          <w:b/>
          <w:szCs w:val="20"/>
        </w:rPr>
        <w:t>Evaluation:</w:t>
      </w:r>
      <w:r w:rsidRPr="00384A8A">
        <w:rPr>
          <w:rFonts w:ascii="Times" w:hAnsi="Times" w:cs="Times New Roman"/>
          <w:szCs w:val="20"/>
        </w:rPr>
        <w:t xml:space="preserve"> </w:t>
      </w:r>
      <w:r w:rsidR="00346589">
        <w:rPr>
          <w:rFonts w:ascii="Times" w:hAnsi="Times" w:cs="Times New Roman"/>
          <w:szCs w:val="20"/>
        </w:rPr>
        <w:t xml:space="preserve">Show them examples of </w:t>
      </w:r>
      <w:r w:rsidR="00313E6E">
        <w:rPr>
          <w:rFonts w:ascii="Times" w:hAnsi="Times" w:cs="Times New Roman"/>
          <w:szCs w:val="20"/>
        </w:rPr>
        <w:t xml:space="preserve">published </w:t>
      </w:r>
      <w:r w:rsidR="00346589">
        <w:rPr>
          <w:rFonts w:ascii="Times" w:hAnsi="Times" w:cs="Times New Roman"/>
          <w:szCs w:val="20"/>
        </w:rPr>
        <w:t>nature journals and explain this is often how scientists in the field capture what they discover. Explain this week they will make their own journal. Today a</w:t>
      </w:r>
      <w:r w:rsidR="002D4CE7">
        <w:rPr>
          <w:rFonts w:ascii="Times" w:hAnsi="Times" w:cs="Times New Roman"/>
          <w:szCs w:val="20"/>
        </w:rPr>
        <w:t xml:space="preserve">sk them to draw in their </w:t>
      </w:r>
      <w:r w:rsidR="0015648C">
        <w:rPr>
          <w:rFonts w:ascii="Times" w:hAnsi="Times" w:cs="Times New Roman"/>
          <w:szCs w:val="20"/>
        </w:rPr>
        <w:t xml:space="preserve">own </w:t>
      </w:r>
      <w:r w:rsidR="002D4CE7">
        <w:rPr>
          <w:rFonts w:ascii="Times" w:hAnsi="Times" w:cs="Times New Roman"/>
          <w:szCs w:val="20"/>
        </w:rPr>
        <w:t xml:space="preserve">nature journal something they observed about the </w:t>
      </w:r>
      <w:r w:rsidR="0015648C">
        <w:rPr>
          <w:rFonts w:ascii="Times" w:hAnsi="Times" w:cs="Times New Roman"/>
          <w:szCs w:val="20"/>
        </w:rPr>
        <w:t>river today</w:t>
      </w:r>
      <w:r>
        <w:rPr>
          <w:rFonts w:ascii="Times" w:hAnsi="Times" w:cs="Times New Roman"/>
          <w:szCs w:val="20"/>
        </w:rPr>
        <w:t xml:space="preserve">. </w:t>
      </w:r>
    </w:p>
    <w:p w:rsidR="00977F5B" w:rsidRDefault="00313E6E" w:rsidP="00977F5B">
      <w:pPr>
        <w:rPr>
          <w:b/>
        </w:rPr>
      </w:pPr>
      <w:r>
        <w:rPr>
          <w:noProof/>
          <w:color w:val="0000FF"/>
        </w:rPr>
        <w:drawing>
          <wp:inline distT="0" distB="0" distL="0" distR="0">
            <wp:extent cx="1617345" cy="1066800"/>
            <wp:effectExtent l="25400" t="0" r="8255" b="0"/>
            <wp:docPr id="1" name="Picture 1" descr="http://t1.gstatic.com/images?q=tbn:xrlBijju_xJBzM:http://possumpatty.com/yahoo_site_admin/assets/images/journal2.16893444.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xrlBijju_xJBzM:http://possumpatty.com/yahoo_site_admin/assets/images/journal2.16893444.JPG">
                      <a:hlinkClick r:id="rId7"/>
                    </pic:cNvPr>
                    <pic:cNvPicPr>
                      <a:picLocks noChangeAspect="1" noChangeArrowheads="1"/>
                    </pic:cNvPicPr>
                  </pic:nvPicPr>
                  <pic:blipFill>
                    <a:blip r:embed="rId8" cstate="print"/>
                    <a:srcRect/>
                    <a:stretch>
                      <a:fillRect/>
                    </a:stretch>
                  </pic:blipFill>
                  <pic:spPr bwMode="auto">
                    <a:xfrm>
                      <a:off x="0" y="0"/>
                      <a:ext cx="1617345" cy="1066800"/>
                    </a:xfrm>
                    <a:prstGeom prst="rect">
                      <a:avLst/>
                    </a:prstGeom>
                    <a:noFill/>
                    <a:ln w="9525">
                      <a:noFill/>
                      <a:miter lim="800000"/>
                      <a:headEnd/>
                      <a:tailEnd/>
                    </a:ln>
                  </pic:spPr>
                </pic:pic>
              </a:graphicData>
            </a:graphic>
          </wp:inline>
        </w:drawing>
      </w:r>
      <w:r w:rsidRPr="00313E6E">
        <w:t xml:space="preserve"> </w:t>
      </w:r>
      <w:r>
        <w:rPr>
          <w:noProof/>
          <w:color w:val="0000FF"/>
        </w:rPr>
        <w:drawing>
          <wp:inline distT="0" distB="0" distL="0" distR="0">
            <wp:extent cx="1735455" cy="1287145"/>
            <wp:effectExtent l="25400" t="0" r="0" b="0"/>
            <wp:docPr id="7" name="Picture 7" descr="http://t3.gstatic.com/images?q=tbn:zS3L3iBHlWay0M:http://www.downunderlit.com/images/lily%2520pond2s.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3.gstatic.com/images?q=tbn:zS3L3iBHlWay0M:http://www.downunderlit.com/images/lily%2520pond2s.jpg">
                      <a:hlinkClick r:id="rId9"/>
                    </pic:cNvPr>
                    <pic:cNvPicPr>
                      <a:picLocks noChangeAspect="1" noChangeArrowheads="1"/>
                    </pic:cNvPicPr>
                  </pic:nvPicPr>
                  <pic:blipFill>
                    <a:blip r:embed="rId10" cstate="print"/>
                    <a:srcRect/>
                    <a:stretch>
                      <a:fillRect/>
                    </a:stretch>
                  </pic:blipFill>
                  <pic:spPr bwMode="auto">
                    <a:xfrm>
                      <a:off x="0" y="0"/>
                      <a:ext cx="1735455" cy="1287145"/>
                    </a:xfrm>
                    <a:prstGeom prst="rect">
                      <a:avLst/>
                    </a:prstGeom>
                    <a:noFill/>
                    <a:ln w="9525">
                      <a:noFill/>
                      <a:miter lim="800000"/>
                      <a:headEnd/>
                      <a:tailEnd/>
                    </a:ln>
                  </pic:spPr>
                </pic:pic>
              </a:graphicData>
            </a:graphic>
          </wp:inline>
        </w:drawing>
      </w:r>
      <w:r>
        <w:rPr>
          <w:noProof/>
          <w:color w:val="0000FF"/>
        </w:rPr>
        <w:drawing>
          <wp:inline distT="0" distB="0" distL="0" distR="0">
            <wp:extent cx="1651000" cy="1168400"/>
            <wp:effectExtent l="25400" t="0" r="0" b="0"/>
            <wp:docPr id="4" name="Picture 4" descr="http://t3.gstatic.com/images?q=tbn:C6nzVfmBcMRwuM:http://www.eeweek.org/assets/images/Box%2520Elder.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3.gstatic.com/images?q=tbn:C6nzVfmBcMRwuM:http://www.eeweek.org/assets/images/Box%2520Elder.jpg">
                      <a:hlinkClick r:id="rId11"/>
                    </pic:cNvPr>
                    <pic:cNvPicPr>
                      <a:picLocks noChangeAspect="1" noChangeArrowheads="1"/>
                    </pic:cNvPicPr>
                  </pic:nvPicPr>
                  <pic:blipFill>
                    <a:blip r:embed="rId12" cstate="print"/>
                    <a:srcRect/>
                    <a:stretch>
                      <a:fillRect/>
                    </a:stretch>
                  </pic:blipFill>
                  <pic:spPr bwMode="auto">
                    <a:xfrm>
                      <a:off x="0" y="0"/>
                      <a:ext cx="1651000" cy="1168400"/>
                    </a:xfrm>
                    <a:prstGeom prst="rect">
                      <a:avLst/>
                    </a:prstGeom>
                    <a:noFill/>
                    <a:ln w="9525">
                      <a:noFill/>
                      <a:miter lim="800000"/>
                      <a:headEnd/>
                      <a:tailEnd/>
                    </a:ln>
                  </pic:spPr>
                </pic:pic>
              </a:graphicData>
            </a:graphic>
          </wp:inline>
        </w:drawing>
      </w:r>
    </w:p>
    <w:p w:rsidR="00977F5B" w:rsidRDefault="00977F5B" w:rsidP="00977F5B">
      <w:pPr>
        <w:rPr>
          <w:szCs w:val="20"/>
        </w:rPr>
      </w:pPr>
    </w:p>
    <w:p w:rsidR="00977F5B" w:rsidRDefault="00977F5B" w:rsidP="00977F5B">
      <w:pPr>
        <w:rPr>
          <w:szCs w:val="20"/>
        </w:rPr>
      </w:pPr>
      <w:r>
        <w:rPr>
          <w:szCs w:val="20"/>
        </w:rPr>
        <w:t>CHECK LIST</w:t>
      </w:r>
    </w:p>
    <w:p w:rsidR="00977F5B" w:rsidRDefault="00977F5B" w:rsidP="00977F5B">
      <w:pPr>
        <w:rPr>
          <w:szCs w:val="20"/>
        </w:rPr>
      </w:pPr>
      <w:r>
        <w:rPr>
          <w:szCs w:val="20"/>
        </w:rPr>
        <w:t>Do they know:</w:t>
      </w:r>
    </w:p>
    <w:p w:rsidR="00977F5B" w:rsidRDefault="00977F5B" w:rsidP="00977F5B">
      <w:pPr>
        <w:rPr>
          <w:szCs w:val="20"/>
        </w:rPr>
      </w:pPr>
    </w:p>
    <w:p w:rsidR="00977F5B" w:rsidRDefault="00977F5B" w:rsidP="00977F5B">
      <w:pPr>
        <w:rPr>
          <w:szCs w:val="20"/>
        </w:rPr>
      </w:pPr>
      <w:r>
        <w:rPr>
          <w:szCs w:val="20"/>
        </w:rPr>
        <w:t>_____ The earth is made up of mostly (70%) water.</w:t>
      </w:r>
    </w:p>
    <w:p w:rsidR="00977F5B" w:rsidRDefault="00977F5B" w:rsidP="00977F5B">
      <w:pPr>
        <w:rPr>
          <w:szCs w:val="20"/>
        </w:rPr>
      </w:pPr>
    </w:p>
    <w:p w:rsidR="00977F5B" w:rsidRDefault="00977F5B" w:rsidP="00977F5B">
      <w:pPr>
        <w:rPr>
          <w:szCs w:val="20"/>
        </w:rPr>
      </w:pPr>
      <w:r>
        <w:rPr>
          <w:szCs w:val="20"/>
        </w:rPr>
        <w:t>_____ There is just one big ocean.</w:t>
      </w:r>
    </w:p>
    <w:p w:rsidR="00977F5B" w:rsidRDefault="00977F5B" w:rsidP="00977F5B">
      <w:pPr>
        <w:rPr>
          <w:szCs w:val="20"/>
        </w:rPr>
      </w:pPr>
    </w:p>
    <w:p w:rsidR="00977F5B" w:rsidRDefault="00977F5B" w:rsidP="00977F5B">
      <w:pPr>
        <w:rPr>
          <w:szCs w:val="20"/>
        </w:rPr>
      </w:pPr>
      <w:r>
        <w:rPr>
          <w:szCs w:val="20"/>
        </w:rPr>
        <w:t xml:space="preserve">_____ </w:t>
      </w:r>
      <w:r w:rsidR="002D4CE7">
        <w:rPr>
          <w:szCs w:val="20"/>
        </w:rPr>
        <w:t xml:space="preserve">The </w:t>
      </w:r>
      <w:r w:rsidR="0015648C">
        <w:rPr>
          <w:szCs w:val="20"/>
        </w:rPr>
        <w:t>Merrimack River passes through Newburyport?</w:t>
      </w:r>
    </w:p>
    <w:p w:rsidR="00977F5B" w:rsidRDefault="00977F5B" w:rsidP="00977F5B">
      <w:pPr>
        <w:rPr>
          <w:szCs w:val="20"/>
        </w:rPr>
      </w:pPr>
    </w:p>
    <w:p w:rsidR="00977F5B" w:rsidRDefault="00977F5B" w:rsidP="00977F5B">
      <w:pPr>
        <w:rPr>
          <w:szCs w:val="20"/>
        </w:rPr>
      </w:pPr>
      <w:r>
        <w:rPr>
          <w:szCs w:val="20"/>
        </w:rPr>
        <w:t xml:space="preserve">_____ </w:t>
      </w:r>
      <w:r w:rsidR="0015648C">
        <w:rPr>
          <w:szCs w:val="20"/>
        </w:rPr>
        <w:t>The river ends at the Atlantic Ocean?</w:t>
      </w:r>
    </w:p>
    <w:p w:rsidR="00977F5B" w:rsidRDefault="00977F5B" w:rsidP="00977F5B">
      <w:pPr>
        <w:rPr>
          <w:szCs w:val="20"/>
        </w:rPr>
      </w:pPr>
    </w:p>
    <w:p w:rsidR="00977F5B" w:rsidRDefault="00977F5B" w:rsidP="00977F5B">
      <w:r>
        <w:t xml:space="preserve">_____ </w:t>
      </w:r>
      <w:r w:rsidR="0015648C">
        <w:t>There is a great diversity of life on the river?</w:t>
      </w:r>
    </w:p>
    <w:p w:rsidR="00393542" w:rsidRDefault="00393542" w:rsidP="00977F5B"/>
    <w:sectPr w:rsidR="00393542" w:rsidSect="00393542">
      <w:headerReference w:type="even" r:id="rId13"/>
      <w:headerReference w:type="default" r:id="rId14"/>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D5D" w:rsidRDefault="00334D5D" w:rsidP="00461725">
      <w:r>
        <w:separator/>
      </w:r>
    </w:p>
  </w:endnote>
  <w:endnote w:type="continuationSeparator" w:id="0">
    <w:p w:rsidR="00334D5D" w:rsidRDefault="00334D5D" w:rsidP="004617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TimesNewRoman">
    <w:altName w:val="Cambria"/>
    <w:panose1 w:val="00000000000000000000"/>
    <w:charset w:val="4D"/>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D5D" w:rsidRDefault="00334D5D" w:rsidP="00461725">
      <w:r>
        <w:separator/>
      </w:r>
    </w:p>
  </w:footnote>
  <w:footnote w:type="continuationSeparator" w:id="0">
    <w:p w:rsidR="00334D5D" w:rsidRDefault="00334D5D" w:rsidP="004617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46" w:rsidRDefault="00461725" w:rsidP="00D6144A">
    <w:pPr>
      <w:pStyle w:val="Header"/>
      <w:framePr w:wrap="around" w:vAnchor="text" w:hAnchor="margin" w:xAlign="right" w:y="1"/>
      <w:rPr>
        <w:rStyle w:val="PageNumber"/>
      </w:rPr>
    </w:pPr>
    <w:r>
      <w:rPr>
        <w:rStyle w:val="PageNumber"/>
      </w:rPr>
      <w:fldChar w:fldCharType="begin"/>
    </w:r>
    <w:r w:rsidR="00061546">
      <w:rPr>
        <w:rStyle w:val="PageNumber"/>
      </w:rPr>
      <w:instrText xml:space="preserve">PAGE  </w:instrText>
    </w:r>
    <w:r>
      <w:rPr>
        <w:rStyle w:val="PageNumber"/>
      </w:rPr>
      <w:fldChar w:fldCharType="end"/>
    </w:r>
  </w:p>
  <w:p w:rsidR="00061546" w:rsidRDefault="00061546" w:rsidP="00D6144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46" w:rsidRDefault="00461725" w:rsidP="00D6144A">
    <w:pPr>
      <w:pStyle w:val="Header"/>
      <w:framePr w:wrap="around" w:vAnchor="text" w:hAnchor="margin" w:xAlign="right" w:y="1"/>
      <w:rPr>
        <w:rStyle w:val="PageNumber"/>
      </w:rPr>
    </w:pPr>
    <w:r>
      <w:rPr>
        <w:rStyle w:val="PageNumber"/>
      </w:rPr>
      <w:fldChar w:fldCharType="begin"/>
    </w:r>
    <w:r w:rsidR="00061546">
      <w:rPr>
        <w:rStyle w:val="PageNumber"/>
      </w:rPr>
      <w:instrText xml:space="preserve">PAGE  </w:instrText>
    </w:r>
    <w:r>
      <w:rPr>
        <w:rStyle w:val="PageNumber"/>
      </w:rPr>
      <w:fldChar w:fldCharType="separate"/>
    </w:r>
    <w:r w:rsidR="009A581A">
      <w:rPr>
        <w:rStyle w:val="PageNumber"/>
        <w:noProof/>
      </w:rPr>
      <w:t>1</w:t>
    </w:r>
    <w:r>
      <w:rPr>
        <w:rStyle w:val="PageNumber"/>
      </w:rPr>
      <w:fldChar w:fldCharType="end"/>
    </w:r>
  </w:p>
  <w:p w:rsidR="00061546" w:rsidRDefault="00061546" w:rsidP="00D6144A">
    <w:pPr>
      <w:pStyle w:val="Header"/>
      <w:ind w:right="360"/>
    </w:pPr>
    <w:r>
      <w:t>BOAT CAMP Inc. Young Scientists Program                         Kate Yeomans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71272"/>
    <w:multiLevelType w:val="hybridMultilevel"/>
    <w:tmpl w:val="963AD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3F06ED"/>
    <w:multiLevelType w:val="hybridMultilevel"/>
    <w:tmpl w:val="ACB66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A45F96"/>
    <w:multiLevelType w:val="hybridMultilevel"/>
    <w:tmpl w:val="C172E7F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8D238C"/>
    <w:multiLevelType w:val="hybridMultilevel"/>
    <w:tmpl w:val="B2087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E53F7C"/>
    <w:multiLevelType w:val="hybridMultilevel"/>
    <w:tmpl w:val="FA624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650508"/>
    <w:multiLevelType w:val="hybridMultilevel"/>
    <w:tmpl w:val="BE009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977F5B"/>
    <w:rsid w:val="000169F5"/>
    <w:rsid w:val="00017212"/>
    <w:rsid w:val="00061546"/>
    <w:rsid w:val="0015648C"/>
    <w:rsid w:val="00264B26"/>
    <w:rsid w:val="002D4CE7"/>
    <w:rsid w:val="002F2639"/>
    <w:rsid w:val="00310986"/>
    <w:rsid w:val="00313E6E"/>
    <w:rsid w:val="003308C0"/>
    <w:rsid w:val="00334D5D"/>
    <w:rsid w:val="00343DDF"/>
    <w:rsid w:val="00346589"/>
    <w:rsid w:val="0036706B"/>
    <w:rsid w:val="00393542"/>
    <w:rsid w:val="003B10B3"/>
    <w:rsid w:val="003E5892"/>
    <w:rsid w:val="00461725"/>
    <w:rsid w:val="00497841"/>
    <w:rsid w:val="004D2081"/>
    <w:rsid w:val="005A7232"/>
    <w:rsid w:val="005F7B84"/>
    <w:rsid w:val="006277A8"/>
    <w:rsid w:val="006854D1"/>
    <w:rsid w:val="006A3EB2"/>
    <w:rsid w:val="007269AE"/>
    <w:rsid w:val="00756D3F"/>
    <w:rsid w:val="007C4248"/>
    <w:rsid w:val="007F303C"/>
    <w:rsid w:val="00873D90"/>
    <w:rsid w:val="00897EC9"/>
    <w:rsid w:val="00907D25"/>
    <w:rsid w:val="009352E6"/>
    <w:rsid w:val="00941465"/>
    <w:rsid w:val="00977F5B"/>
    <w:rsid w:val="009A581A"/>
    <w:rsid w:val="009B4EBE"/>
    <w:rsid w:val="009D35F0"/>
    <w:rsid w:val="00A72049"/>
    <w:rsid w:val="00AC0ACF"/>
    <w:rsid w:val="00AF1DBB"/>
    <w:rsid w:val="00B72C03"/>
    <w:rsid w:val="00C0163A"/>
    <w:rsid w:val="00C12611"/>
    <w:rsid w:val="00C32385"/>
    <w:rsid w:val="00C40643"/>
    <w:rsid w:val="00C71F52"/>
    <w:rsid w:val="00D6144A"/>
    <w:rsid w:val="00D6182D"/>
    <w:rsid w:val="00D6530C"/>
    <w:rsid w:val="00D77073"/>
    <w:rsid w:val="00E87318"/>
    <w:rsid w:val="00F063B5"/>
    <w:rsid w:val="00F743F9"/>
    <w:rsid w:val="00FE6DF4"/>
    <w:rsid w:val="00FF2F6A"/>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heading 3" w:uiPriority="9"/>
    <w:lsdException w:name="Strong" w:qFormat="1"/>
    <w:lsdException w:name="Emphasis" w:qFormat="1"/>
  </w:latentStyles>
  <w:style w:type="paragraph" w:default="1" w:styleId="Normal">
    <w:name w:val="Normal"/>
    <w:qFormat/>
    <w:rsid w:val="00977F5B"/>
  </w:style>
  <w:style w:type="paragraph" w:styleId="Heading1">
    <w:name w:val="heading 1"/>
    <w:basedOn w:val="Normal"/>
    <w:next w:val="Normal"/>
    <w:link w:val="Heading1Char"/>
    <w:rsid w:val="00977F5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rsid w:val="00FF2F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rsid w:val="00977F5B"/>
    <w:pPr>
      <w:spacing w:beforeLines="1" w:afterLines="1"/>
      <w:outlineLvl w:val="2"/>
    </w:pPr>
    <w:rPr>
      <w:rFonts w:ascii="Times" w:hAnsi="Times"/>
      <w:b/>
      <w:sz w:val="27"/>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7F5B"/>
    <w:rPr>
      <w:rFonts w:asciiTheme="majorHAnsi" w:eastAsiaTheme="majorEastAsia" w:hAnsiTheme="majorHAnsi" w:cstheme="majorBidi"/>
      <w:b/>
      <w:bCs/>
      <w:color w:val="345A8A" w:themeColor="accent1" w:themeShade="B5"/>
      <w:sz w:val="32"/>
      <w:szCs w:val="32"/>
    </w:rPr>
  </w:style>
  <w:style w:type="character" w:customStyle="1" w:styleId="Heading3Char">
    <w:name w:val="Heading 3 Char"/>
    <w:basedOn w:val="DefaultParagraphFont"/>
    <w:link w:val="Heading3"/>
    <w:uiPriority w:val="9"/>
    <w:rsid w:val="00977F5B"/>
    <w:rPr>
      <w:rFonts w:ascii="Times" w:hAnsi="Times"/>
      <w:b/>
      <w:sz w:val="27"/>
      <w:szCs w:val="20"/>
    </w:rPr>
  </w:style>
  <w:style w:type="paragraph" w:styleId="Header">
    <w:name w:val="header"/>
    <w:basedOn w:val="Normal"/>
    <w:link w:val="HeaderChar"/>
    <w:uiPriority w:val="99"/>
    <w:semiHidden/>
    <w:unhideWhenUsed/>
    <w:rsid w:val="00977F5B"/>
    <w:pPr>
      <w:tabs>
        <w:tab w:val="center" w:pos="4320"/>
        <w:tab w:val="right" w:pos="8640"/>
      </w:tabs>
    </w:pPr>
  </w:style>
  <w:style w:type="character" w:customStyle="1" w:styleId="HeaderChar">
    <w:name w:val="Header Char"/>
    <w:basedOn w:val="DefaultParagraphFont"/>
    <w:link w:val="Header"/>
    <w:uiPriority w:val="99"/>
    <w:semiHidden/>
    <w:rsid w:val="00977F5B"/>
  </w:style>
  <w:style w:type="paragraph" w:styleId="Footer">
    <w:name w:val="footer"/>
    <w:basedOn w:val="Normal"/>
    <w:link w:val="FooterChar"/>
    <w:uiPriority w:val="99"/>
    <w:semiHidden/>
    <w:unhideWhenUsed/>
    <w:rsid w:val="00977F5B"/>
    <w:pPr>
      <w:tabs>
        <w:tab w:val="center" w:pos="4320"/>
        <w:tab w:val="right" w:pos="8640"/>
      </w:tabs>
    </w:pPr>
  </w:style>
  <w:style w:type="character" w:customStyle="1" w:styleId="FooterChar">
    <w:name w:val="Footer Char"/>
    <w:basedOn w:val="DefaultParagraphFont"/>
    <w:link w:val="Footer"/>
    <w:uiPriority w:val="99"/>
    <w:semiHidden/>
    <w:rsid w:val="00977F5B"/>
  </w:style>
  <w:style w:type="paragraph" w:styleId="ListParagraph">
    <w:name w:val="List Paragraph"/>
    <w:basedOn w:val="Normal"/>
    <w:uiPriority w:val="34"/>
    <w:qFormat/>
    <w:rsid w:val="00977F5B"/>
    <w:pPr>
      <w:ind w:left="720"/>
      <w:contextualSpacing/>
    </w:pPr>
  </w:style>
  <w:style w:type="paragraph" w:styleId="NormalWeb">
    <w:name w:val="Normal (Web)"/>
    <w:basedOn w:val="Normal"/>
    <w:rsid w:val="00977F5B"/>
    <w:pPr>
      <w:spacing w:beforeLines="1" w:afterLines="1"/>
    </w:pPr>
    <w:rPr>
      <w:rFonts w:ascii="Times" w:hAnsi="Times" w:cs="Times New Roman"/>
      <w:sz w:val="20"/>
      <w:szCs w:val="20"/>
    </w:rPr>
  </w:style>
  <w:style w:type="character" w:styleId="Strong">
    <w:name w:val="Strong"/>
    <w:basedOn w:val="DefaultParagraphFont"/>
    <w:qFormat/>
    <w:rsid w:val="00977F5B"/>
    <w:rPr>
      <w:b/>
    </w:rPr>
  </w:style>
  <w:style w:type="character" w:styleId="Hyperlink">
    <w:name w:val="Hyperlink"/>
    <w:basedOn w:val="DefaultParagraphFont"/>
    <w:uiPriority w:val="99"/>
    <w:rsid w:val="00977F5B"/>
    <w:rPr>
      <w:color w:val="0000FF"/>
      <w:u w:val="single"/>
    </w:rPr>
  </w:style>
  <w:style w:type="character" w:styleId="PageNumber">
    <w:name w:val="page number"/>
    <w:basedOn w:val="DefaultParagraphFont"/>
    <w:rsid w:val="00977F5B"/>
  </w:style>
  <w:style w:type="character" w:customStyle="1" w:styleId="Heading2Char">
    <w:name w:val="Heading 2 Char"/>
    <w:basedOn w:val="DefaultParagraphFont"/>
    <w:link w:val="Heading2"/>
    <w:rsid w:val="00FF2F6A"/>
    <w:rPr>
      <w:rFonts w:asciiTheme="majorHAnsi" w:eastAsiaTheme="majorEastAsia" w:hAnsiTheme="majorHAnsi" w:cstheme="majorBidi"/>
      <w:b/>
      <w:bCs/>
      <w:color w:val="4F81BD" w:themeColor="accent1"/>
      <w:sz w:val="26"/>
      <w:szCs w:val="26"/>
    </w:rPr>
  </w:style>
  <w:style w:type="character" w:styleId="Emphasis">
    <w:name w:val="Emphasis"/>
    <w:basedOn w:val="DefaultParagraphFont"/>
    <w:qFormat/>
    <w:rsid w:val="00FF2F6A"/>
    <w:rPr>
      <w:i/>
      <w:iCs/>
    </w:rPr>
  </w:style>
  <w:style w:type="character" w:customStyle="1" w:styleId="caption1">
    <w:name w:val="caption1"/>
    <w:basedOn w:val="DefaultParagraphFont"/>
    <w:rsid w:val="00FF2F6A"/>
    <w:rPr>
      <w:sz w:val="18"/>
      <w:szCs w:val="18"/>
    </w:rPr>
  </w:style>
  <w:style w:type="character" w:customStyle="1" w:styleId="style7">
    <w:name w:val="style7"/>
    <w:basedOn w:val="DefaultParagraphFont"/>
    <w:rsid w:val="00313E6E"/>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mages.google.com/imgres?imgurl=http://possumpatty.com/yahoo_site_admin/assets/images/journal2.16893444.JPG&amp;imgrefurl=http://possumpatty.com/nature_journaling&amp;usg=__fhVzvz9qgCEyXlPoKJ8RMtPAXa8=&amp;h=298&amp;w=448&amp;sz=74&amp;hl=en&amp;start=11&amp;sig2=M2kAnLIDI8sZ8zywXsWOTQ&amp;um=1&amp;tbnid=xrlBijju_xJBzM:&amp;tbnh=84&amp;tbnw=127&amp;prev=/images?q=nature+journaling+for+kids&amp;hl=en&amp;client=firefox-a&amp;rls=org.mozilla:en-US:official&amp;sa=N&amp;um=1&amp;ei=JS4oS7OtPNStlAe237CRDQ"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mages.google.com/imgres?imgurl=http://www.eeweek.org/assets/images/Box%20Elder.jpg&amp;imgrefurl=http://www.eeweek.org/nature_journal/104.htm&amp;usg=__VWrQji52Iq9pLh9pAw6b4bNv5jw=&amp;h=355&amp;w=500&amp;sz=119&amp;hl=en&amp;start=12&amp;sig2=KuJqo-2W8SfhjtZAuBUGKg&amp;um=1&amp;tbnid=C6nzVfmBcMRwuM:&amp;tbnh=92&amp;tbnw=130&amp;prev=/images?q=nature+journaling+for+kids&amp;hl=en&amp;client=firefox-a&amp;rls=org.mozilla:en-US:official&amp;sa=N&amp;um=1&amp;ei=JS4oS7OtPNStlAe237CRDQ"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images.google.com/imgres?imgurl=http://www.downunderlit.com/images/lily%20pond2s.jpg&amp;imgrefurl=http://www.downunderlit.com/nature_journaling.html&amp;usg=__UlVBAdua2l-kSvhKpAXGXu9tNvg=&amp;h=478&amp;w=650&amp;sz=52&amp;hl=en&amp;start=1&amp;sig2=xIh2Wrzab3GJtJnZA3_8EA&amp;um=1&amp;tbnid=zS3L3iBHlWay0M:&amp;tbnh=101&amp;tbnw=137&amp;prev=/images?q=nature+journaling+for+kids&amp;hl=en&amp;client=firefox-a&amp;rls=org.mozilla:en-US:official&amp;sa=N&amp;um=1&amp;ei=JS4oS7OtPNStlAe237CRDQ"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757</Words>
  <Characters>4315</Characters>
  <Application>Microsoft Office Word</Application>
  <DocSecurity>0</DocSecurity>
  <Lines>35</Lines>
  <Paragraphs>10</Paragraphs>
  <ScaleCrop>false</ScaleCrop>
  <Company>BOAT CAMP Inc.</Company>
  <LinksUpToDate>false</LinksUpToDate>
  <CharactersWithSpaces>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Yeomans</dc:creator>
  <cp:lastModifiedBy>Rob</cp:lastModifiedBy>
  <cp:revision>2</cp:revision>
  <dcterms:created xsi:type="dcterms:W3CDTF">2011-04-02T21:27:00Z</dcterms:created>
  <dcterms:modified xsi:type="dcterms:W3CDTF">2011-04-02T21:27:00Z</dcterms:modified>
</cp:coreProperties>
</file>